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 xml:space="preserve">Sehr geehrte/r Herr/Frau </w:t>
      </w:r>
      <w:r>
        <w:rPr>
          <w:b/>
          <w:bCs/>
        </w:rPr>
        <w:t>[Position und Name]</w:t>
      </w:r>
      <w:r>
        <w:rPr/>
        <w:t>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 El Salvador arbeiten die Menschenrechtsverteidiger daran, alle Bürger des Landes Zugang</w:t>
      </w:r>
    </w:p>
    <w:p>
      <w:pPr>
        <w:pStyle w:val="Normal"/>
        <w:rPr/>
      </w:pPr>
      <w:r>
        <w:rPr/>
        <w:t>zu Gesundheitsvorsorge und sexueller Aufklärung haben, sowie ihre sexuellen und</w:t>
      </w:r>
    </w:p>
    <w:p>
      <w:pPr>
        <w:pStyle w:val="Normal"/>
        <w:rPr/>
      </w:pPr>
      <w:r>
        <w:rPr/>
        <w:t>reproduktiven Rechte kennen und einfordern können. Zusätzlich zu dieser wichtigen Aufgabe</w:t>
      </w:r>
    </w:p>
    <w:p>
      <w:pPr>
        <w:pStyle w:val="Normal"/>
        <w:rPr/>
      </w:pPr>
      <w:r>
        <w:rPr/>
        <w:t>werden die Menschenrechtsverteidiger diffamiert, stigmatisiert und belästigt von Beamten</w:t>
      </w:r>
    </w:p>
    <w:p>
      <w:pPr>
        <w:pStyle w:val="Normal"/>
        <w:rPr/>
      </w:pPr>
      <w:r>
        <w:rPr/>
        <w:t>ebenso wie von der Presse und anderen Gruppierungen. Oft werden diese Angriffe weder</w:t>
      </w:r>
    </w:p>
    <w:p>
      <w:pPr>
        <w:pStyle w:val="Normal"/>
        <w:rPr/>
      </w:pPr>
      <w:r>
        <w:rPr/>
        <w:t>untersucht noch verurteilt.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El Salvador hat diverse internationale Instrumente ratifiziert, die die sexuellen und</w:t>
      </w:r>
    </w:p>
    <w:p>
      <w:pPr>
        <w:pStyle w:val="Normal"/>
        <w:rPr/>
      </w:pPr>
      <w:r>
        <w:rPr/>
        <w:t>reproduktiven Rechte als Menschenrechte sicherstellen und anerkennen. 1998 wurde von der</w:t>
      </w:r>
    </w:p>
    <w:p>
      <w:pPr>
        <w:pStyle w:val="Normal"/>
        <w:rPr/>
      </w:pPr>
      <w:r>
        <w:rPr/>
        <w:t>Generalversammlung der UNO die „Erklärung zu den Menschenrechtsverteidigern“</w:t>
      </w:r>
    </w:p>
    <w:p>
      <w:pPr>
        <w:pStyle w:val="Normal"/>
        <w:rPr/>
      </w:pPr>
      <w:r>
        <w:rPr/>
        <w:t>verabschiedet. Nach dieser haben die Staaten die Verpflichtung, Menschenrechtsverteidiger</w:t>
      </w:r>
    </w:p>
    <w:p>
      <w:pPr>
        <w:pStyle w:val="Normal"/>
        <w:rPr/>
      </w:pPr>
      <w:r>
        <w:rPr/>
        <w:t>zu schützen und ihnen eine Umgebung zu garantieren, die es ihnen ermöglicht ihre Arbeit zu</w:t>
      </w:r>
    </w:p>
    <w:p>
      <w:pPr>
        <w:pStyle w:val="Normal"/>
        <w:rPr/>
      </w:pPr>
      <w:r>
        <w:rPr/>
        <w:t>verrichten. Diese Verpflichtung schließt auch die Verteidiger von sexuellen und reproduktiven</w:t>
      </w:r>
    </w:p>
    <w:p>
      <w:pPr>
        <w:pStyle w:val="Normal"/>
        <w:rPr/>
      </w:pPr>
      <w:r>
        <w:rPr/>
        <w:t>Rechten ein.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Die Verhinderung der Stigmatisierung und Diffamierung von Verteidigern von sexuellen und</w:t>
      </w:r>
    </w:p>
    <w:p>
      <w:pPr>
        <w:pStyle w:val="Normal"/>
        <w:rPr/>
      </w:pPr>
      <w:r>
        <w:rPr/>
        <w:t>reproduktiven Rechten und proaktive Maßnahmen zur ihrer Unterstützung und Legitimierung</w:t>
      </w:r>
    </w:p>
    <w:p>
      <w:pPr>
        <w:pStyle w:val="Normal"/>
        <w:rPr/>
      </w:pPr>
      <w:r>
        <w:rPr/>
        <w:t>sind ein erster Schritt, damit Menschenrechtsverteidiger ohne Hindernisse arbeiten können.</w:t>
      </w:r>
    </w:p>
    <w:p>
      <w:pPr>
        <w:pStyle w:val="Normal"/>
        <w:rPr/>
      </w:pPr>
      <w:r>
        <w:rPr/>
        <w:t>Es ist dringend, dass ihre Regierung öffentlich sowohl die rechtmäßige und wichtige Rolle der</w:t>
      </w:r>
    </w:p>
    <w:p>
      <w:pPr>
        <w:pStyle w:val="Normal"/>
        <w:rPr/>
      </w:pPr>
      <w:r>
        <w:rPr/>
        <w:t>Verteidiger der sexuellen und reproduktiven Rechte anerkennt als auch die riskante Situation,</w:t>
      </w:r>
    </w:p>
    <w:p>
      <w:pPr>
        <w:pStyle w:val="Normal"/>
        <w:rPr/>
      </w:pPr>
      <w:r>
        <w:rPr/>
        <w:t>die ihnen als Repressalie gegenübersteht. Wir fordern, dass die Regierung diese Anerkennung</w:t>
      </w:r>
    </w:p>
    <w:p>
      <w:pPr>
        <w:pStyle w:val="Normal"/>
        <w:rPr/>
      </w:pPr>
      <w:r>
        <w:rPr/>
        <w:t>zeigt, entweder durch eine öffentliche Deklaration oder anderweitige Handlung oder auch</w:t>
      </w:r>
    </w:p>
    <w:p>
      <w:pPr>
        <w:pStyle w:val="Normal"/>
        <w:rPr/>
      </w:pPr>
      <w:r>
        <w:rPr/>
        <w:t>einer Werbeaktion um die Bevölkerung zu sensibilisieren und die Arbeit der</w:t>
      </w:r>
    </w:p>
    <w:p>
      <w:pPr>
        <w:pStyle w:val="Normal"/>
        <w:rPr/>
      </w:pPr>
      <w:r>
        <w:rPr/>
        <w:t>Menschenrechtsverteidiger zu ent-stigmatisieren.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Mit freundlichen Grüßen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2016-02-21T14:58:40Z</dcterms:created>
  <dc:creator>cleo </dc:creator>
  <dc:language>en-GB</dc:language>
  <cp:revision>0</cp:revision>
</cp:coreProperties>
</file>